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0" w:type="dxa"/>
        <w:tblInd w:w="-1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1842"/>
        <w:gridCol w:w="1043"/>
        <w:gridCol w:w="5403"/>
        <w:gridCol w:w="1612"/>
      </w:tblGrid>
      <w:tr w:rsidR="00510C8B">
        <w:trPr>
          <w:cantSplit/>
          <w:trHeight w:val="1250"/>
        </w:trPr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510C8B" w:rsidRDefault="001A5F21">
            <w:pPr>
              <w:spacing w:after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84555" cy="786765"/>
                  <wp:effectExtent l="0" t="0" r="0" b="0"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555" cy="786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510C8B" w:rsidRDefault="001A5F2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Pimpri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Chinchwad</w:t>
            </w:r>
            <w:proofErr w:type="spellEnd"/>
            <w:r>
              <w:rPr>
                <w:rFonts w:ascii="Times New Roman" w:hAnsi="Times New Roman"/>
                <w:b/>
              </w:rPr>
              <w:t xml:space="preserve"> Education Trust’s</w:t>
            </w:r>
          </w:p>
          <w:p w:rsidR="00510C8B" w:rsidRDefault="001A5F21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Pimpri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Chinchwad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College of Engineering &amp; Research</w:t>
            </w:r>
          </w:p>
          <w:p w:rsidR="00510C8B" w:rsidRDefault="001A5F21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Ravet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>, Pune</w:t>
            </w:r>
          </w:p>
        </w:tc>
      </w:tr>
      <w:tr w:rsidR="00510C8B">
        <w:trPr>
          <w:cantSplit/>
          <w:trHeight w:val="458"/>
        </w:trPr>
        <w:tc>
          <w:tcPr>
            <w:tcW w:w="28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78" w:type="dxa"/>
            </w:tcMar>
            <w:vAlign w:val="center"/>
          </w:tcPr>
          <w:p w:rsidR="00510C8B" w:rsidRDefault="001A5F2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Academic Year: </w:t>
            </w:r>
            <w:r>
              <w:rPr>
                <w:rFonts w:ascii="Times New Roman" w:hAnsi="Times New Roman"/>
                <w:sz w:val="24"/>
                <w:szCs w:val="24"/>
              </w:rPr>
              <w:t>2019 - 20</w:t>
            </w:r>
          </w:p>
        </w:tc>
        <w:tc>
          <w:tcPr>
            <w:tcW w:w="5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:rsidR="00510C8B" w:rsidRDefault="00FB61D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SPOS</w:t>
            </w:r>
            <w:r w:rsidR="00774E8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Assignment 3</w:t>
            </w:r>
            <w:bookmarkStart w:id="0" w:name="_GoBack"/>
            <w:bookmarkEnd w:id="0"/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:rsidR="00510C8B" w:rsidRDefault="001A5F21">
            <w:pPr>
              <w:spacing w:after="0" w:line="240" w:lineRule="auto"/>
              <w:ind w:right="-33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Term: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="00FB61D7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</w:tbl>
    <w:p w:rsidR="00510C8B" w:rsidRDefault="001A5F21" w:rsidP="00FB61D7">
      <w:pPr>
        <w:spacing w:after="0" w:line="240" w:lineRule="auto"/>
        <w:ind w:left="6480" w:right="-330" w:firstLine="720"/>
      </w:pPr>
      <w:r>
        <w:rPr>
          <w:rFonts w:ascii="Times New Roman" w:hAnsi="Times New Roman"/>
          <w:b/>
          <w:sz w:val="24"/>
          <w:szCs w:val="24"/>
        </w:rPr>
        <w:t xml:space="preserve">Date      :  </w:t>
      </w:r>
      <w:r w:rsidR="001E0EEA">
        <w:rPr>
          <w:rFonts w:ascii="Times New Roman" w:hAnsi="Times New Roman"/>
          <w:b/>
          <w:sz w:val="24"/>
          <w:szCs w:val="24"/>
        </w:rPr>
        <w:t>24</w:t>
      </w:r>
      <w:r>
        <w:rPr>
          <w:rFonts w:ascii="Times New Roman" w:hAnsi="Times New Roman"/>
          <w:b/>
          <w:sz w:val="24"/>
          <w:szCs w:val="24"/>
        </w:rPr>
        <w:t>/</w:t>
      </w:r>
      <w:r w:rsidR="00FB61D7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/20</w:t>
      </w:r>
      <w:r w:rsidR="001E0EEA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</w:p>
    <w:p w:rsidR="00510C8B" w:rsidRDefault="00510C8B">
      <w:pPr>
        <w:spacing w:after="0" w:line="240" w:lineRule="auto"/>
        <w:ind w:right="-330"/>
        <w:rPr>
          <w:rFonts w:ascii="Times New Roman" w:hAnsi="Times New Roman"/>
          <w:b/>
          <w:sz w:val="24"/>
          <w:szCs w:val="24"/>
        </w:rPr>
      </w:pPr>
    </w:p>
    <w:p w:rsidR="00510C8B" w:rsidRDefault="001A5F21">
      <w:pPr>
        <w:spacing w:after="0" w:line="240" w:lineRule="auto"/>
        <w:ind w:right="-330"/>
      </w:pPr>
      <w:r>
        <w:rPr>
          <w:rFonts w:ascii="Times New Roman" w:hAnsi="Times New Roman"/>
          <w:b/>
          <w:sz w:val="24"/>
          <w:szCs w:val="24"/>
        </w:rPr>
        <w:t xml:space="preserve">Department:  Computer Engineering         </w:t>
      </w:r>
    </w:p>
    <w:p w:rsidR="00510C8B" w:rsidRDefault="00510C8B">
      <w:pPr>
        <w:spacing w:after="0" w:line="240" w:lineRule="auto"/>
        <w:ind w:right="-330"/>
        <w:rPr>
          <w:rFonts w:ascii="Times New Roman" w:hAnsi="Times New Roman"/>
          <w:b/>
          <w:sz w:val="24"/>
          <w:szCs w:val="24"/>
        </w:rPr>
      </w:pPr>
    </w:p>
    <w:p w:rsidR="00510C8B" w:rsidRDefault="00510C8B">
      <w:pPr>
        <w:spacing w:after="0" w:line="240" w:lineRule="auto"/>
        <w:ind w:right="-330"/>
        <w:rPr>
          <w:rFonts w:ascii="Times New Roman" w:hAnsi="Times New Roman"/>
          <w:b/>
          <w:sz w:val="24"/>
          <w:szCs w:val="24"/>
        </w:rPr>
      </w:pPr>
    </w:p>
    <w:tbl>
      <w:tblPr>
        <w:tblW w:w="11444" w:type="dxa"/>
        <w:jc w:val="center"/>
        <w:tblLook w:val="0000" w:firstRow="0" w:lastRow="0" w:firstColumn="0" w:lastColumn="0" w:noHBand="0" w:noVBand="0"/>
      </w:tblPr>
      <w:tblGrid>
        <w:gridCol w:w="6571"/>
        <w:gridCol w:w="4873"/>
      </w:tblGrid>
      <w:tr w:rsidR="00510C8B">
        <w:trPr>
          <w:cantSplit/>
          <w:trHeight w:val="405"/>
          <w:jc w:val="center"/>
        </w:trPr>
        <w:tc>
          <w:tcPr>
            <w:tcW w:w="6570" w:type="dxa"/>
            <w:shd w:val="clear" w:color="auto" w:fill="FFFFFF"/>
          </w:tcPr>
          <w:p w:rsidR="00510C8B" w:rsidRDefault="00FB61D7" w:rsidP="00FB61D7">
            <w:pPr>
              <w:spacing w:after="0" w:line="100" w:lineRule="atLeast"/>
            </w:pPr>
            <w:r>
              <w:rPr>
                <w:rFonts w:ascii="Times New Roman" w:hAnsi="Times New Roman"/>
                <w:b/>
              </w:rPr>
              <w:t xml:space="preserve">                        </w:t>
            </w:r>
            <w:r w:rsidR="001A5F21">
              <w:rPr>
                <w:rFonts w:ascii="Times New Roman" w:hAnsi="Times New Roman"/>
                <w:b/>
              </w:rPr>
              <w:t>Year and  Div.: TE</w:t>
            </w:r>
          </w:p>
          <w:p w:rsidR="00510C8B" w:rsidRDefault="00FB61D7" w:rsidP="00FB61D7">
            <w:pPr>
              <w:spacing w:after="0" w:line="100" w:lineRule="atLeast"/>
            </w:pPr>
            <w:r>
              <w:rPr>
                <w:rFonts w:ascii="Times New Roman" w:hAnsi="Times New Roman"/>
                <w:b/>
              </w:rPr>
              <w:t xml:space="preserve">                        </w:t>
            </w:r>
            <w:r w:rsidR="001A5F21">
              <w:rPr>
                <w:rFonts w:ascii="Times New Roman" w:hAnsi="Times New Roman"/>
                <w:b/>
              </w:rPr>
              <w:t>Maximum Marks: 10</w:t>
            </w:r>
          </w:p>
        </w:tc>
        <w:tc>
          <w:tcPr>
            <w:tcW w:w="4873" w:type="dxa"/>
            <w:shd w:val="clear" w:color="auto" w:fill="FFFFFF"/>
          </w:tcPr>
          <w:p w:rsidR="00510C8B" w:rsidRDefault="00510C8B" w:rsidP="001E0EEA">
            <w:pPr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10C8B">
        <w:trPr>
          <w:cantSplit/>
          <w:jc w:val="center"/>
        </w:trPr>
        <w:tc>
          <w:tcPr>
            <w:tcW w:w="6570" w:type="dxa"/>
            <w:shd w:val="clear" w:color="auto" w:fill="FFFFFF"/>
          </w:tcPr>
          <w:p w:rsidR="00510C8B" w:rsidRDefault="001E0EEA" w:rsidP="00FB61D7">
            <w:pPr>
              <w:spacing w:after="0" w:line="100" w:lineRule="atLeast"/>
              <w:jc w:val="center"/>
            </w:pPr>
            <w:r>
              <w:rPr>
                <w:rFonts w:ascii="Times New Roman" w:hAnsi="Times New Roman"/>
                <w:b/>
              </w:rPr>
              <w:t xml:space="preserve">     </w:t>
            </w:r>
            <w:r w:rsidR="00FB61D7">
              <w:rPr>
                <w:rFonts w:ascii="Times New Roman" w:hAnsi="Times New Roman"/>
                <w:b/>
              </w:rPr>
              <w:t xml:space="preserve"> </w:t>
            </w:r>
            <w:r w:rsidR="001A5F21">
              <w:rPr>
                <w:rFonts w:ascii="Times New Roman" w:hAnsi="Times New Roman"/>
                <w:b/>
              </w:rPr>
              <w:t>Subject:</w:t>
            </w:r>
            <w:r w:rsidR="00FB61D7">
              <w:rPr>
                <w:rFonts w:ascii="Times New Roman" w:hAnsi="Times New Roman"/>
                <w:b/>
              </w:rPr>
              <w:t xml:space="preserve">      System Programming &amp; Operating System</w:t>
            </w:r>
            <w:r w:rsidR="001A5F21">
              <w:rPr>
                <w:rFonts w:ascii="Times New Roman" w:hAnsi="Times New Roman"/>
                <w:b/>
              </w:rPr>
              <w:t>(3102</w:t>
            </w:r>
            <w:r w:rsidR="00FB61D7">
              <w:rPr>
                <w:rFonts w:ascii="Times New Roman" w:hAnsi="Times New Roman"/>
                <w:b/>
              </w:rPr>
              <w:t>51</w:t>
            </w:r>
            <w:r w:rsidR="001A5F2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)</w:t>
            </w:r>
          </w:p>
          <w:p w:rsidR="00510C8B" w:rsidRDefault="00510C8B" w:rsidP="00FB61D7">
            <w:pPr>
              <w:spacing w:after="0" w:line="100" w:lineRule="atLeast"/>
              <w:jc w:val="center"/>
            </w:pPr>
          </w:p>
        </w:tc>
        <w:tc>
          <w:tcPr>
            <w:tcW w:w="4873" w:type="dxa"/>
            <w:shd w:val="clear" w:color="auto" w:fill="FFFFFF"/>
          </w:tcPr>
          <w:p w:rsidR="00510C8B" w:rsidRDefault="00FB61D7" w:rsidP="001E0EEA">
            <w:pPr>
              <w:spacing w:after="0" w:line="100" w:lineRule="atLeast"/>
              <w:jc w:val="center"/>
            </w:pPr>
            <w:r>
              <w:rPr>
                <w:rFonts w:ascii="Times New Roman" w:hAnsi="Times New Roman"/>
                <w:b/>
              </w:rPr>
              <w:t xml:space="preserve">                      Date of Submission: </w:t>
            </w:r>
            <w:r w:rsidR="001E0EEA">
              <w:rPr>
                <w:rFonts w:ascii="Times New Roman" w:hAnsi="Times New Roman"/>
                <w:b/>
              </w:rPr>
              <w:t>20</w:t>
            </w:r>
            <w:r w:rsidR="001A5F21">
              <w:rPr>
                <w:rFonts w:ascii="Times New Roman" w:hAnsi="Times New Roman"/>
                <w:b/>
              </w:rPr>
              <w:t>/</w:t>
            </w:r>
            <w:r w:rsidR="001E0EEA">
              <w:rPr>
                <w:rFonts w:ascii="Times New Roman" w:hAnsi="Times New Roman"/>
                <w:b/>
              </w:rPr>
              <w:t>2</w:t>
            </w:r>
            <w:r w:rsidR="001A5F21">
              <w:rPr>
                <w:rFonts w:ascii="Times New Roman" w:hAnsi="Times New Roman"/>
                <w:b/>
              </w:rPr>
              <w:t>/20</w:t>
            </w:r>
            <w:r>
              <w:rPr>
                <w:rFonts w:ascii="Times New Roman" w:hAnsi="Times New Roman"/>
                <w:b/>
              </w:rPr>
              <w:t>20</w:t>
            </w:r>
          </w:p>
        </w:tc>
      </w:tr>
    </w:tbl>
    <w:p w:rsidR="00510C8B" w:rsidRDefault="00510C8B">
      <w:pPr>
        <w:spacing w:after="0" w:line="240" w:lineRule="auto"/>
        <w:ind w:right="-330"/>
        <w:rPr>
          <w:rFonts w:ascii="Times New Roman" w:hAnsi="Times New Roman"/>
          <w:b/>
          <w:sz w:val="24"/>
          <w:szCs w:val="24"/>
        </w:rPr>
      </w:pPr>
    </w:p>
    <w:p w:rsidR="00510C8B" w:rsidRDefault="00510C8B">
      <w:pPr>
        <w:spacing w:after="0" w:line="240" w:lineRule="auto"/>
        <w:ind w:right="-330"/>
        <w:rPr>
          <w:rFonts w:ascii="Times New Roman" w:hAnsi="Times New Roman"/>
          <w:b/>
          <w:sz w:val="24"/>
          <w:szCs w:val="24"/>
        </w:rPr>
      </w:pPr>
    </w:p>
    <w:p w:rsidR="00510C8B" w:rsidRDefault="00510C8B">
      <w:pPr>
        <w:spacing w:after="0" w:line="240" w:lineRule="auto"/>
        <w:ind w:right="-330"/>
        <w:rPr>
          <w:rFonts w:ascii="Times New Roman" w:hAnsi="Times New Roman"/>
          <w:b/>
          <w:sz w:val="24"/>
          <w:szCs w:val="24"/>
        </w:rPr>
      </w:pPr>
    </w:p>
    <w:tbl>
      <w:tblPr>
        <w:tblW w:w="9026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30"/>
        <w:gridCol w:w="7469"/>
        <w:gridCol w:w="927"/>
      </w:tblGrid>
      <w:tr w:rsidR="00510C8B"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10C8B" w:rsidRDefault="001A5F21">
            <w:pPr>
              <w:pStyle w:val="TableContents"/>
            </w:pPr>
            <w:r>
              <w:t>Q.1</w:t>
            </w:r>
          </w:p>
        </w:tc>
        <w:tc>
          <w:tcPr>
            <w:tcW w:w="7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10C8B" w:rsidRDefault="001E0EEA">
            <w:pPr>
              <w:pStyle w:val="TableContents"/>
            </w:pPr>
            <w:r>
              <w:t>Explain general loader scheme with advantages &amp; disadvantages using suitable diagram</w:t>
            </w:r>
          </w:p>
        </w:tc>
        <w:tc>
          <w:tcPr>
            <w:tcW w:w="9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10C8B" w:rsidRDefault="00FB61D7">
            <w:pPr>
              <w:pStyle w:val="TableContents"/>
            </w:pPr>
            <w:r>
              <w:t>C311.</w:t>
            </w:r>
            <w:r w:rsidR="001E0EEA">
              <w:t>3</w:t>
            </w:r>
          </w:p>
        </w:tc>
      </w:tr>
      <w:tr w:rsidR="00510C8B"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10C8B" w:rsidRDefault="001A5F21">
            <w:pPr>
              <w:pStyle w:val="TableContents"/>
            </w:pPr>
            <w:r>
              <w:t>Q.2</w:t>
            </w:r>
          </w:p>
        </w:tc>
        <w:tc>
          <w:tcPr>
            <w:tcW w:w="7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10C8B" w:rsidRDefault="001E0EEA" w:rsidP="001E0EEA">
            <w:pPr>
              <w:pStyle w:val="TableContents"/>
            </w:pPr>
            <w:r>
              <w:t>Classify loaders and discuss different functions of loaders.</w:t>
            </w:r>
          </w:p>
        </w:tc>
        <w:tc>
          <w:tcPr>
            <w:tcW w:w="9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10C8B" w:rsidRDefault="00FB61D7" w:rsidP="001E0EEA">
            <w:pPr>
              <w:pStyle w:val="TableContents"/>
            </w:pPr>
            <w:r>
              <w:t>C311.</w:t>
            </w:r>
            <w:r w:rsidR="001E0EEA">
              <w:t>3</w:t>
            </w:r>
          </w:p>
        </w:tc>
      </w:tr>
      <w:tr w:rsidR="001E0EEA"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EEA" w:rsidRDefault="001E0EEA">
            <w:pPr>
              <w:pStyle w:val="TableContents"/>
            </w:pPr>
            <w:r>
              <w:t>Q.3</w:t>
            </w:r>
          </w:p>
        </w:tc>
        <w:tc>
          <w:tcPr>
            <w:tcW w:w="7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EEA" w:rsidRDefault="001E0EEA" w:rsidP="001E0EEA">
            <w:pPr>
              <w:pStyle w:val="TableContents"/>
            </w:pPr>
            <w:r>
              <w:t>Explain lexical analysis with example</w:t>
            </w:r>
          </w:p>
        </w:tc>
        <w:tc>
          <w:tcPr>
            <w:tcW w:w="9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EEA" w:rsidRDefault="001E0EEA" w:rsidP="000E7811">
            <w:pPr>
              <w:pStyle w:val="TableContents"/>
            </w:pPr>
            <w:r>
              <w:t>C311.3</w:t>
            </w:r>
          </w:p>
        </w:tc>
      </w:tr>
      <w:tr w:rsidR="005A7C85"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A7C85" w:rsidRDefault="005A7C85">
            <w:pPr>
              <w:pStyle w:val="TableContents"/>
            </w:pPr>
            <w:r>
              <w:t>Q.4</w:t>
            </w:r>
          </w:p>
        </w:tc>
        <w:tc>
          <w:tcPr>
            <w:tcW w:w="7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A7C85" w:rsidRDefault="005A7C85" w:rsidP="001E0EEA">
            <w:pPr>
              <w:pStyle w:val="TableContents"/>
            </w:pPr>
            <w:r>
              <w:t>Elaborate working of YACC with suitable diagram</w:t>
            </w:r>
          </w:p>
        </w:tc>
        <w:tc>
          <w:tcPr>
            <w:tcW w:w="9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A7C85" w:rsidRDefault="005A7C85" w:rsidP="000E7811">
            <w:pPr>
              <w:pStyle w:val="TableContents"/>
            </w:pPr>
            <w:r>
              <w:t>C311.3</w:t>
            </w:r>
          </w:p>
        </w:tc>
      </w:tr>
      <w:tr w:rsidR="005A7C85"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A7C85" w:rsidRDefault="005A7C85">
            <w:pPr>
              <w:pStyle w:val="TableContents"/>
            </w:pPr>
            <w:r>
              <w:t xml:space="preserve">Q.5 </w:t>
            </w:r>
          </w:p>
        </w:tc>
        <w:tc>
          <w:tcPr>
            <w:tcW w:w="7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A7C85" w:rsidRDefault="005A7C85" w:rsidP="005A7C85">
            <w:pPr>
              <w:pStyle w:val="TableContents"/>
            </w:pPr>
            <w:r>
              <w:t>Discover the output of each phase of compiler with suitable diagram for the input “X=Y+Z*5”</w:t>
            </w:r>
          </w:p>
        </w:tc>
        <w:tc>
          <w:tcPr>
            <w:tcW w:w="9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A7C85" w:rsidRDefault="005A7C85" w:rsidP="000E7811">
            <w:pPr>
              <w:pStyle w:val="TableContents"/>
            </w:pPr>
            <w:r>
              <w:t>C311.3</w:t>
            </w:r>
          </w:p>
        </w:tc>
      </w:tr>
      <w:tr w:rsidR="005A7C85"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A7C85" w:rsidRDefault="005A7C85">
            <w:pPr>
              <w:pStyle w:val="TableContents"/>
            </w:pPr>
            <w:r>
              <w:t>Q. 6</w:t>
            </w:r>
          </w:p>
        </w:tc>
        <w:tc>
          <w:tcPr>
            <w:tcW w:w="7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A7C85" w:rsidRDefault="005A7C85" w:rsidP="005A7C85">
            <w:pPr>
              <w:pStyle w:val="TableContents"/>
            </w:pPr>
            <w:r>
              <w:t>Compare compiler and interpreter</w:t>
            </w:r>
          </w:p>
        </w:tc>
        <w:tc>
          <w:tcPr>
            <w:tcW w:w="9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A7C85" w:rsidRDefault="005A7C85" w:rsidP="000E7811">
            <w:pPr>
              <w:pStyle w:val="TableContents"/>
            </w:pPr>
            <w:r>
              <w:t>C311.3</w:t>
            </w:r>
          </w:p>
        </w:tc>
      </w:tr>
    </w:tbl>
    <w:p w:rsidR="00510C8B" w:rsidRDefault="00510C8B">
      <w:pPr>
        <w:spacing w:after="0" w:line="240" w:lineRule="auto"/>
        <w:ind w:right="-330"/>
        <w:rPr>
          <w:rFonts w:ascii="Times New Roman" w:hAnsi="Times New Roman"/>
          <w:b/>
          <w:sz w:val="24"/>
          <w:szCs w:val="24"/>
        </w:rPr>
      </w:pPr>
    </w:p>
    <w:p w:rsidR="00510C8B" w:rsidRDefault="00510C8B">
      <w:pPr>
        <w:spacing w:after="0" w:line="240" w:lineRule="auto"/>
        <w:ind w:right="-330"/>
        <w:rPr>
          <w:rFonts w:ascii="Times New Roman" w:hAnsi="Times New Roman"/>
          <w:b/>
          <w:sz w:val="24"/>
          <w:szCs w:val="24"/>
        </w:rPr>
      </w:pPr>
    </w:p>
    <w:p w:rsidR="00510C8B" w:rsidRDefault="00510C8B">
      <w:pPr>
        <w:spacing w:after="0" w:line="240" w:lineRule="auto"/>
        <w:ind w:right="-330"/>
        <w:rPr>
          <w:rFonts w:ascii="Times New Roman" w:hAnsi="Times New Roman"/>
          <w:b/>
          <w:sz w:val="24"/>
          <w:szCs w:val="24"/>
        </w:rPr>
      </w:pPr>
    </w:p>
    <w:p w:rsidR="00510C8B" w:rsidRDefault="00510C8B">
      <w:pPr>
        <w:spacing w:after="0" w:line="240" w:lineRule="auto"/>
        <w:ind w:right="-330"/>
        <w:rPr>
          <w:rFonts w:ascii="Times New Roman" w:hAnsi="Times New Roman"/>
          <w:b/>
          <w:sz w:val="24"/>
          <w:szCs w:val="24"/>
        </w:rPr>
      </w:pPr>
    </w:p>
    <w:p w:rsidR="00510C8B" w:rsidRDefault="00510C8B">
      <w:pPr>
        <w:spacing w:after="0" w:line="240" w:lineRule="auto"/>
        <w:ind w:right="-330"/>
        <w:rPr>
          <w:rFonts w:ascii="Times New Roman" w:hAnsi="Times New Roman"/>
          <w:b/>
          <w:sz w:val="24"/>
          <w:szCs w:val="24"/>
        </w:rPr>
      </w:pPr>
    </w:p>
    <w:p w:rsidR="00510C8B" w:rsidRDefault="00510C8B">
      <w:pPr>
        <w:spacing w:after="0" w:line="240" w:lineRule="auto"/>
        <w:ind w:right="-330"/>
        <w:rPr>
          <w:rFonts w:ascii="Times New Roman" w:hAnsi="Times New Roman"/>
          <w:b/>
          <w:sz w:val="24"/>
          <w:szCs w:val="24"/>
        </w:rPr>
      </w:pPr>
    </w:p>
    <w:p w:rsidR="00510C8B" w:rsidRDefault="00510C8B">
      <w:pPr>
        <w:spacing w:after="0" w:line="240" w:lineRule="auto"/>
        <w:ind w:right="-330"/>
        <w:rPr>
          <w:rFonts w:ascii="Times New Roman" w:hAnsi="Times New Roman"/>
          <w:b/>
          <w:sz w:val="24"/>
          <w:szCs w:val="24"/>
        </w:rPr>
      </w:pPr>
    </w:p>
    <w:p w:rsidR="00510C8B" w:rsidRDefault="00510C8B">
      <w:pPr>
        <w:spacing w:after="0" w:line="240" w:lineRule="auto"/>
        <w:ind w:right="-330"/>
        <w:rPr>
          <w:rFonts w:ascii="Times New Roman" w:hAnsi="Times New Roman"/>
          <w:b/>
          <w:sz w:val="24"/>
          <w:szCs w:val="24"/>
        </w:rPr>
      </w:pPr>
    </w:p>
    <w:p w:rsidR="00510C8B" w:rsidRDefault="00510C8B">
      <w:pPr>
        <w:spacing w:after="0" w:line="240" w:lineRule="auto"/>
        <w:ind w:right="-330"/>
        <w:rPr>
          <w:rFonts w:ascii="Times New Roman" w:hAnsi="Times New Roman"/>
          <w:b/>
          <w:sz w:val="24"/>
          <w:szCs w:val="24"/>
        </w:rPr>
      </w:pPr>
    </w:p>
    <w:p w:rsidR="00510C8B" w:rsidRDefault="00510C8B">
      <w:pPr>
        <w:spacing w:after="0" w:line="240" w:lineRule="auto"/>
        <w:ind w:right="-330"/>
        <w:rPr>
          <w:rFonts w:ascii="Times New Roman" w:hAnsi="Times New Roman"/>
          <w:b/>
          <w:sz w:val="24"/>
          <w:szCs w:val="24"/>
        </w:rPr>
      </w:pPr>
    </w:p>
    <w:p w:rsidR="00510C8B" w:rsidRDefault="00510C8B">
      <w:pPr>
        <w:spacing w:after="0" w:line="240" w:lineRule="auto"/>
        <w:ind w:right="-330"/>
        <w:rPr>
          <w:rFonts w:ascii="Times New Roman" w:hAnsi="Times New Roman"/>
          <w:b/>
          <w:sz w:val="24"/>
          <w:szCs w:val="24"/>
        </w:rPr>
      </w:pPr>
    </w:p>
    <w:p w:rsidR="00510C8B" w:rsidRDefault="00510C8B">
      <w:pPr>
        <w:spacing w:after="0" w:line="240" w:lineRule="auto"/>
        <w:ind w:right="-330"/>
        <w:rPr>
          <w:rFonts w:ascii="Times New Roman" w:hAnsi="Times New Roman"/>
          <w:b/>
          <w:sz w:val="24"/>
          <w:szCs w:val="24"/>
        </w:rPr>
      </w:pPr>
    </w:p>
    <w:p w:rsidR="00510C8B" w:rsidRDefault="001A5F21">
      <w:pPr>
        <w:spacing w:after="0" w:line="240" w:lineRule="auto"/>
        <w:ind w:right="-33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S.A.Koparde</w:t>
      </w:r>
      <w:proofErr w:type="spellEnd"/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FB61D7">
        <w:rPr>
          <w:rFonts w:ascii="Times New Roman" w:hAnsi="Times New Roman"/>
          <w:b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/>
          <w:b/>
          <w:sz w:val="24"/>
          <w:szCs w:val="24"/>
        </w:rPr>
        <w:t>Dr.A.A.Chaugule</w:t>
      </w:r>
      <w:proofErr w:type="spellEnd"/>
    </w:p>
    <w:p w:rsidR="00510C8B" w:rsidRDefault="001A5F21">
      <w:pPr>
        <w:spacing w:after="0" w:line="240" w:lineRule="auto"/>
        <w:ind w:right="-330"/>
      </w:pPr>
      <w:r>
        <w:rPr>
          <w:rFonts w:ascii="Times New Roman" w:hAnsi="Times New Roman"/>
          <w:b/>
          <w:bCs/>
          <w:sz w:val="24"/>
          <w:szCs w:val="24"/>
        </w:rPr>
        <w:t xml:space="preserve">Subject In-charge                                                                                          HOD (COMP)   </w:t>
      </w:r>
    </w:p>
    <w:sectPr w:rsidR="00510C8B" w:rsidSect="00510C8B">
      <w:pgSz w:w="11906" w:h="16838"/>
      <w:pgMar w:top="630" w:right="144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C8B"/>
    <w:rsid w:val="001A5F21"/>
    <w:rsid w:val="001E0EEA"/>
    <w:rsid w:val="00510C8B"/>
    <w:rsid w:val="005A7C85"/>
    <w:rsid w:val="006A6DAE"/>
    <w:rsid w:val="00774E8D"/>
    <w:rsid w:val="00821BDD"/>
    <w:rsid w:val="009D5AAB"/>
    <w:rsid w:val="00BF72B9"/>
    <w:rsid w:val="00D12C69"/>
    <w:rsid w:val="00F92622"/>
    <w:rsid w:val="00FB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E2E606-1789-487D-9883-EE02B5056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en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A59"/>
    <w:pPr>
      <w:suppressAutoHyphens/>
      <w:spacing w:after="200" w:line="276" w:lineRule="auto"/>
    </w:pPr>
    <w:rPr>
      <w:color w:val="00000A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72A59"/>
    <w:rPr>
      <w:rFonts w:ascii="Tahoma" w:hAnsi="Tahoma" w:cs="Tahoma"/>
      <w:sz w:val="16"/>
      <w:szCs w:val="16"/>
      <w:lang w:val="en-US"/>
    </w:rPr>
  </w:style>
  <w:style w:type="character" w:customStyle="1" w:styleId="InternetLink">
    <w:name w:val="Internet Link"/>
    <w:basedOn w:val="DefaultParagraphFont"/>
    <w:uiPriority w:val="99"/>
    <w:unhideWhenUsed/>
    <w:rsid w:val="00DD0B4D"/>
    <w:rPr>
      <w:color w:val="0000FF"/>
      <w:u w:val="single"/>
    </w:rPr>
  </w:style>
  <w:style w:type="character" w:customStyle="1" w:styleId="NumberingSymbols">
    <w:name w:val="Numbering Symbols"/>
    <w:qFormat/>
    <w:rsid w:val="00510C8B"/>
  </w:style>
  <w:style w:type="paragraph" w:customStyle="1" w:styleId="Heading">
    <w:name w:val="Heading"/>
    <w:basedOn w:val="Normal"/>
    <w:next w:val="BodyText1"/>
    <w:qFormat/>
    <w:rsid w:val="00AB4492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BodyText1">
    <w:name w:val="Body Text1"/>
    <w:basedOn w:val="Normal"/>
    <w:rsid w:val="00AB4492"/>
    <w:pPr>
      <w:spacing w:after="140" w:line="288" w:lineRule="auto"/>
    </w:pPr>
  </w:style>
  <w:style w:type="paragraph" w:styleId="List">
    <w:name w:val="List"/>
    <w:basedOn w:val="BodyText1"/>
    <w:rsid w:val="00AB4492"/>
    <w:rPr>
      <w:rFonts w:cs="FreeSans"/>
    </w:rPr>
  </w:style>
  <w:style w:type="paragraph" w:styleId="Caption">
    <w:name w:val="caption"/>
    <w:basedOn w:val="Normal"/>
    <w:qFormat/>
    <w:rsid w:val="00AB449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rsid w:val="00AB4492"/>
    <w:pPr>
      <w:suppressLineNumbers/>
    </w:pPr>
    <w:rPr>
      <w:rFonts w:cs="Free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72A5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qFormat/>
    <w:rsid w:val="00510C8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Family</cp:lastModifiedBy>
  <cp:revision>2</cp:revision>
  <cp:lastPrinted>2020-01-09T04:30:00Z</cp:lastPrinted>
  <dcterms:created xsi:type="dcterms:W3CDTF">2020-04-02T13:18:00Z</dcterms:created>
  <dcterms:modified xsi:type="dcterms:W3CDTF">2020-04-02T13:18:00Z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